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68" w:rsidRPr="00970968" w:rsidRDefault="00970968" w:rsidP="00970968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970968">
        <w:rPr>
          <w:rFonts w:ascii="Arial" w:eastAsia="Times New Roman" w:hAnsi="Arial" w:cs="Arial"/>
          <w:b/>
          <w:bCs/>
          <w:sz w:val="28"/>
          <w:szCs w:val="28"/>
        </w:rPr>
        <w:t>T.C.</w:t>
      </w:r>
      <w:proofErr w:type="gramEnd"/>
    </w:p>
    <w:p w:rsidR="00970968" w:rsidRPr="00970968" w:rsidRDefault="00970968" w:rsidP="00970968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 w:rsidRPr="00970968">
        <w:rPr>
          <w:rFonts w:ascii="Arial" w:eastAsia="Times New Roman" w:hAnsi="Arial" w:cs="Arial"/>
          <w:b/>
          <w:bCs/>
          <w:sz w:val="28"/>
          <w:szCs w:val="28"/>
        </w:rPr>
        <w:t>OSMANİYE VALİLİĞİ</w:t>
      </w:r>
    </w:p>
    <w:p w:rsidR="00970968" w:rsidRPr="00970968" w:rsidRDefault="00644988" w:rsidP="00970968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ATATÜRK</w:t>
      </w:r>
      <w:r w:rsidR="0069781C">
        <w:rPr>
          <w:rFonts w:ascii="Arial" w:eastAsia="Times New Roman" w:hAnsi="Arial" w:cs="Arial"/>
          <w:b/>
          <w:bCs/>
          <w:sz w:val="28"/>
          <w:szCs w:val="28"/>
        </w:rPr>
        <w:t xml:space="preserve"> ANADOLU LİSESİ</w:t>
      </w:r>
    </w:p>
    <w:p w:rsidR="00970968" w:rsidRPr="007B7294" w:rsidRDefault="00970968" w:rsidP="00970968">
      <w:pPr>
        <w:shd w:val="clear" w:color="auto" w:fill="FFFFFF"/>
        <w:jc w:val="center"/>
        <w:rPr>
          <w:rFonts w:ascii="Arial" w:eastAsia="Times New Roman" w:hAnsi="Arial" w:cs="Arial"/>
          <w:color w:val="7B868F"/>
          <w:sz w:val="13"/>
          <w:szCs w:val="13"/>
        </w:rPr>
      </w:pPr>
      <w:r w:rsidRPr="007B7294">
        <w:rPr>
          <w:rFonts w:ascii="Arial" w:eastAsia="Times New Roman" w:hAnsi="Arial" w:cs="Arial"/>
          <w:color w:val="7B868F"/>
          <w:sz w:val="13"/>
          <w:szCs w:val="13"/>
        </w:rPr>
        <w:t> </w:t>
      </w:r>
    </w:p>
    <w:p w:rsidR="00F02F20" w:rsidRDefault="00F02F20" w:rsidP="008C6B87">
      <w:pPr>
        <w:tabs>
          <w:tab w:val="left" w:pos="9610"/>
        </w:tabs>
        <w:spacing w:before="120" w:after="1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C6B87" w:rsidRPr="000F6009" w:rsidRDefault="008C6B87" w:rsidP="008C6B87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SERVİS ARAÇLARI TESPİTİ BELGE TESLİM TUTANAĞI </w:t>
      </w:r>
    </w:p>
    <w:p w:rsidR="008C6B87" w:rsidRPr="000F6009" w:rsidRDefault="008C6B87" w:rsidP="00970968">
      <w:pPr>
        <w:pStyle w:val="AralkYok"/>
      </w:pPr>
      <w:r w:rsidRPr="000F6009">
        <w:tab/>
      </w:r>
      <w:proofErr w:type="spellStart"/>
      <w:proofErr w:type="gramStart"/>
      <w:r w:rsidR="00676AEE">
        <w:t>Atatürk</w:t>
      </w:r>
      <w:proofErr w:type="spellEnd"/>
      <w:r w:rsidR="00676AEE">
        <w:t xml:space="preserve"> </w:t>
      </w:r>
      <w:r w:rsidR="0069781C">
        <w:t xml:space="preserve"> </w:t>
      </w:r>
      <w:proofErr w:type="spellStart"/>
      <w:r w:rsidR="0069781C">
        <w:t>Anadolu</w:t>
      </w:r>
      <w:proofErr w:type="spellEnd"/>
      <w:proofErr w:type="gramEnd"/>
      <w:r w:rsidR="0069781C">
        <w:t xml:space="preserve"> </w:t>
      </w:r>
      <w:proofErr w:type="spellStart"/>
      <w:r w:rsidR="0069781C">
        <w:t>Lisesi</w:t>
      </w:r>
      <w:proofErr w:type="spellEnd"/>
      <w:r w:rsidR="00970968">
        <w:t xml:space="preserve"> </w:t>
      </w:r>
      <w:proofErr w:type="spellStart"/>
      <w:r w:rsidRPr="000F6009">
        <w:t>Müdürlüğüne</w:t>
      </w:r>
      <w:proofErr w:type="spellEnd"/>
      <w:r w:rsidR="00970968">
        <w:t xml:space="preserve"> </w:t>
      </w:r>
      <w:proofErr w:type="spellStart"/>
      <w:r w:rsidRPr="000F6009">
        <w:t>ait</w:t>
      </w:r>
      <w:proofErr w:type="spellEnd"/>
      <w:r w:rsidR="00970968">
        <w:t xml:space="preserve"> </w:t>
      </w:r>
      <w:proofErr w:type="spellStart"/>
      <w:r w:rsidRPr="000F6009">
        <w:t>oku</w:t>
      </w:r>
      <w:r w:rsidR="00970968">
        <w:t>l</w:t>
      </w:r>
      <w:proofErr w:type="spellEnd"/>
      <w:r w:rsidR="00970968">
        <w:t xml:space="preserve"> </w:t>
      </w:r>
      <w:proofErr w:type="spellStart"/>
      <w:r w:rsidRPr="000F6009">
        <w:t>servis</w:t>
      </w:r>
      <w:proofErr w:type="spellEnd"/>
      <w:r w:rsidR="00970968">
        <w:t xml:space="preserve"> </w:t>
      </w:r>
      <w:proofErr w:type="spellStart"/>
      <w:r w:rsidRPr="000F6009">
        <w:t>taşımacılığı</w:t>
      </w:r>
      <w:proofErr w:type="spellEnd"/>
      <w:r w:rsidR="00970968">
        <w:t xml:space="preserve"> </w:t>
      </w:r>
      <w:proofErr w:type="spellStart"/>
      <w:r w:rsidRPr="000F6009">
        <w:t>yapacak</w:t>
      </w:r>
      <w:proofErr w:type="spellEnd"/>
      <w:r w:rsidR="00970968">
        <w:t xml:space="preserve"> </w:t>
      </w:r>
      <w:proofErr w:type="spellStart"/>
      <w:r w:rsidRPr="000F6009">
        <w:t>araçların</w:t>
      </w:r>
      <w:proofErr w:type="spellEnd"/>
      <w:r w:rsidR="00970968">
        <w:t xml:space="preserve"> </w:t>
      </w:r>
      <w:proofErr w:type="spellStart"/>
      <w:r w:rsidRPr="000F6009">
        <w:t>belirlenmesi</w:t>
      </w:r>
      <w:proofErr w:type="spellEnd"/>
      <w:r w:rsidR="00970968">
        <w:t xml:space="preserve"> </w:t>
      </w:r>
      <w:proofErr w:type="spellStart"/>
      <w:r w:rsidRPr="000F6009">
        <w:t>için</w:t>
      </w:r>
      <w:proofErr w:type="spellEnd"/>
      <w:r w:rsidR="00970968">
        <w:t xml:space="preserve"> </w:t>
      </w:r>
      <w:proofErr w:type="spellStart"/>
      <w:r w:rsidRPr="000F6009">
        <w:t>oluşturulan</w:t>
      </w:r>
      <w:proofErr w:type="spellEnd"/>
      <w:r w:rsidR="00970968">
        <w:t xml:space="preserve"> </w:t>
      </w:r>
      <w:proofErr w:type="spellStart"/>
      <w:r>
        <w:t>komisyona</w:t>
      </w:r>
      <w:proofErr w:type="spellEnd"/>
      <w:r>
        <w:t>,</w:t>
      </w:r>
      <w:r w:rsidR="0069781C">
        <w:t xml:space="preserve"> </w:t>
      </w:r>
      <w:proofErr w:type="spellStart"/>
      <w:r w:rsidRPr="000F6009">
        <w:t>okul</w:t>
      </w:r>
      <w:proofErr w:type="spellEnd"/>
      <w:r w:rsidR="00970968">
        <w:t xml:space="preserve"> </w:t>
      </w:r>
      <w:proofErr w:type="spellStart"/>
      <w:r w:rsidRPr="000F6009">
        <w:t>servis</w:t>
      </w:r>
      <w:proofErr w:type="spellEnd"/>
      <w:r w:rsidR="00970968">
        <w:t xml:space="preserve"> </w:t>
      </w:r>
      <w:proofErr w:type="spellStart"/>
      <w:r w:rsidRPr="000F6009">
        <w:t>taşımacılığı</w:t>
      </w:r>
      <w:proofErr w:type="spellEnd"/>
      <w:r w:rsidR="00970968">
        <w:t xml:space="preserve"> </w:t>
      </w:r>
      <w:proofErr w:type="spellStart"/>
      <w:r w:rsidRPr="000F6009">
        <w:t>işi</w:t>
      </w:r>
      <w:proofErr w:type="spellEnd"/>
      <w:r w:rsidR="00970968">
        <w:t xml:space="preserve"> </w:t>
      </w:r>
      <w:proofErr w:type="spellStart"/>
      <w:r w:rsidRPr="000F6009">
        <w:t>için</w:t>
      </w:r>
      <w:proofErr w:type="spellEnd"/>
      <w:r w:rsidR="00970968">
        <w:t xml:space="preserve">  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içerisinde</w:t>
      </w:r>
      <w:proofErr w:type="spellEnd"/>
      <w:r w:rsidR="00970968">
        <w:t xml:space="preserve"> </w:t>
      </w:r>
      <w:proofErr w:type="spellStart"/>
      <w:r>
        <w:t>evraklar</w:t>
      </w:r>
      <w:proofErr w:type="spellEnd"/>
      <w:r w:rsidR="00970968">
        <w:t xml:space="preserve"> </w:t>
      </w:r>
      <w:proofErr w:type="spellStart"/>
      <w:r>
        <w:t>ilgili</w:t>
      </w:r>
      <w:proofErr w:type="spellEnd"/>
      <w:r>
        <w:t xml:space="preserve"> firma </w:t>
      </w:r>
      <w:proofErr w:type="spellStart"/>
      <w:r>
        <w:t>temsilcileri</w:t>
      </w:r>
      <w:proofErr w:type="spellEnd"/>
      <w:r w:rsidR="00970968">
        <w:t xml:space="preserve"> </w:t>
      </w:r>
      <w:proofErr w:type="spellStart"/>
      <w:r>
        <w:t>tarafından</w:t>
      </w:r>
      <w:proofErr w:type="spellEnd"/>
      <w:r w:rsidR="00970968">
        <w:t xml:space="preserve"> </w:t>
      </w:r>
      <w:proofErr w:type="spellStart"/>
      <w:r>
        <w:t>temsil</w:t>
      </w:r>
      <w:proofErr w:type="spellEnd"/>
      <w:r w:rsidR="00970968">
        <w:t xml:space="preserve"> </w:t>
      </w:r>
      <w:proofErr w:type="spellStart"/>
      <w:r>
        <w:t>edildiğine</w:t>
      </w:r>
      <w:proofErr w:type="spellEnd"/>
      <w:r w:rsidR="00970968">
        <w:t xml:space="preserve"> </w:t>
      </w:r>
      <w:proofErr w:type="spellStart"/>
      <w:r>
        <w:t>dair</w:t>
      </w:r>
      <w:proofErr w:type="spellEnd"/>
      <w:r w:rsidR="00970968">
        <w:t xml:space="preserve"> </w:t>
      </w:r>
      <w:proofErr w:type="spellStart"/>
      <w:r>
        <w:t>işbu</w:t>
      </w:r>
      <w:proofErr w:type="spellEnd"/>
      <w:r w:rsidR="00970968">
        <w:t xml:space="preserve"> </w:t>
      </w:r>
      <w:proofErr w:type="spellStart"/>
      <w:r>
        <w:t>tutanakla</w:t>
      </w:r>
      <w:proofErr w:type="spellEnd"/>
      <w:r w:rsidR="00970968">
        <w:t xml:space="preserve"> </w:t>
      </w:r>
      <w:proofErr w:type="spellStart"/>
      <w:r>
        <w:t>kayıt</w:t>
      </w:r>
      <w:proofErr w:type="spellEnd"/>
      <w:r w:rsidR="00970968">
        <w:t xml:space="preserve"> </w:t>
      </w:r>
      <w:proofErr w:type="spellStart"/>
      <w:r>
        <w:t>altına</w:t>
      </w:r>
      <w:proofErr w:type="spellEnd"/>
      <w:r w:rsidR="00970968">
        <w:t xml:space="preserve"> </w:t>
      </w:r>
      <w:proofErr w:type="spellStart"/>
      <w:r>
        <w:t>alınmıştır</w:t>
      </w:r>
      <w:proofErr w:type="spellEnd"/>
      <w:r>
        <w:t>.</w:t>
      </w:r>
      <w:bookmarkStart w:id="0" w:name="_GoBack"/>
      <w:bookmarkEnd w:id="0"/>
    </w:p>
    <w:p w:rsidR="008C6B87" w:rsidRPr="00DA3234" w:rsidRDefault="008C6B87" w:rsidP="008C6B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"/>
        <w:gridCol w:w="5847"/>
        <w:gridCol w:w="5584"/>
        <w:gridCol w:w="2940"/>
      </w:tblGrid>
      <w:tr w:rsidR="008C6B87" w:rsidRPr="000F6009" w:rsidTr="008C6B87">
        <w:trPr>
          <w:trHeight w:val="320"/>
        </w:trPr>
        <w:tc>
          <w:tcPr>
            <w:tcW w:w="1462" w:type="dxa"/>
            <w:shd w:val="clear" w:color="auto" w:fill="F3F3F3"/>
            <w:vAlign w:val="center"/>
          </w:tcPr>
          <w:p w:rsidR="008C6B87" w:rsidRPr="000F6009" w:rsidRDefault="008C6B87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5847" w:type="dxa"/>
            <w:shd w:val="clear" w:color="auto" w:fill="F3F3F3"/>
            <w:vAlign w:val="center"/>
          </w:tcPr>
          <w:p w:rsidR="008C6B87" w:rsidRPr="000F6009" w:rsidRDefault="008C6B87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FİRMA/KİŞİ ADI SOYADI</w:t>
            </w:r>
          </w:p>
        </w:tc>
        <w:tc>
          <w:tcPr>
            <w:tcW w:w="5584" w:type="dxa"/>
            <w:shd w:val="clear" w:color="auto" w:fill="F3F3F3"/>
            <w:vAlign w:val="center"/>
          </w:tcPr>
          <w:p w:rsidR="008C6B87" w:rsidRPr="000F6009" w:rsidRDefault="008C6B87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EVRAK TESLİM TARİHİ/SAAT</w:t>
            </w:r>
          </w:p>
        </w:tc>
        <w:tc>
          <w:tcPr>
            <w:tcW w:w="2940" w:type="dxa"/>
            <w:shd w:val="clear" w:color="auto" w:fill="F3F3F3"/>
            <w:vAlign w:val="center"/>
          </w:tcPr>
          <w:p w:rsidR="008C6B87" w:rsidRPr="000F6009" w:rsidRDefault="008C6B87" w:rsidP="00DE24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8C6B87" w:rsidRPr="000F6009" w:rsidTr="008C6B87">
        <w:trPr>
          <w:trHeight w:val="320"/>
        </w:trPr>
        <w:tc>
          <w:tcPr>
            <w:tcW w:w="1462" w:type="dxa"/>
            <w:vAlign w:val="center"/>
          </w:tcPr>
          <w:p w:rsidR="008C6B87" w:rsidRPr="000F6009" w:rsidRDefault="008C6B87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8C6B87" w:rsidRDefault="008C6B87" w:rsidP="00DE24FB">
            <w:pPr>
              <w:spacing w:after="12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7" w:rsidRPr="000F6009" w:rsidRDefault="008C6B87" w:rsidP="00DE24FB">
            <w:pPr>
              <w:spacing w:after="12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87" w:rsidRPr="000F6009" w:rsidTr="008C6B87">
        <w:trPr>
          <w:trHeight w:val="320"/>
        </w:trPr>
        <w:tc>
          <w:tcPr>
            <w:tcW w:w="1462" w:type="dxa"/>
            <w:vAlign w:val="center"/>
          </w:tcPr>
          <w:p w:rsidR="008C6B87" w:rsidRPr="000F6009" w:rsidRDefault="008C6B87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8C6B87" w:rsidRDefault="008C6B87" w:rsidP="00DE24FB">
            <w:pPr>
              <w:spacing w:after="12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7" w:rsidRPr="000F6009" w:rsidRDefault="008C6B87" w:rsidP="00DE24FB">
            <w:pPr>
              <w:spacing w:after="12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87" w:rsidRPr="000F6009" w:rsidTr="008C6B87">
        <w:trPr>
          <w:trHeight w:val="847"/>
        </w:trPr>
        <w:tc>
          <w:tcPr>
            <w:tcW w:w="1462" w:type="dxa"/>
            <w:vAlign w:val="center"/>
          </w:tcPr>
          <w:p w:rsidR="008C6B87" w:rsidRPr="000F6009" w:rsidRDefault="008C6B87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8C6B87" w:rsidRPr="000F6009" w:rsidRDefault="008C6B87" w:rsidP="00DE24FB">
            <w:pPr>
              <w:spacing w:after="12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87" w:rsidRPr="000F6009" w:rsidTr="008C6B87">
        <w:trPr>
          <w:trHeight w:val="876"/>
        </w:trPr>
        <w:tc>
          <w:tcPr>
            <w:tcW w:w="1462" w:type="dxa"/>
            <w:vAlign w:val="center"/>
          </w:tcPr>
          <w:p w:rsidR="008C6B87" w:rsidRPr="000F6009" w:rsidRDefault="008C6B87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8C6B87" w:rsidRPr="000F6009" w:rsidRDefault="008C6B87" w:rsidP="00DE24FB">
            <w:pPr>
              <w:spacing w:after="12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87" w:rsidRPr="000F6009" w:rsidTr="008C6B87">
        <w:trPr>
          <w:trHeight w:val="833"/>
        </w:trPr>
        <w:tc>
          <w:tcPr>
            <w:tcW w:w="1462" w:type="dxa"/>
            <w:vAlign w:val="center"/>
          </w:tcPr>
          <w:p w:rsidR="008C6B87" w:rsidRPr="000F6009" w:rsidRDefault="008C6B87" w:rsidP="00DE24FB">
            <w:pPr>
              <w:spacing w:after="120"/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7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8C6B87" w:rsidRPr="000F6009" w:rsidRDefault="008C6B87" w:rsidP="00DE24FB">
            <w:pPr>
              <w:spacing w:after="12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C6B87" w:rsidRPr="000F6009" w:rsidRDefault="008C6B87" w:rsidP="00DE24F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B87" w:rsidRDefault="008C6B87" w:rsidP="008C6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B87" w:rsidRDefault="008C6B87" w:rsidP="003831C2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C6B87" w:rsidRDefault="008C6B87" w:rsidP="003831C2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831C2" w:rsidRPr="004937AC" w:rsidRDefault="003831C2" w:rsidP="003831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937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Taşımacıyı</w:t>
      </w:r>
      <w:proofErr w:type="spellEnd"/>
      <w:r w:rsidR="006978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937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Tespit</w:t>
      </w:r>
      <w:proofErr w:type="spellEnd"/>
      <w:r w:rsidR="009709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937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Komisyonu</w:t>
      </w:r>
      <w:proofErr w:type="spellEnd"/>
    </w:p>
    <w:sectPr w:rsidR="003831C2" w:rsidRPr="004937AC" w:rsidSect="003831C2">
      <w:pgSz w:w="16838" w:h="11906" w:orient="landscape"/>
      <w:pgMar w:top="709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5A1"/>
    <w:multiLevelType w:val="hybridMultilevel"/>
    <w:tmpl w:val="D5801B4A"/>
    <w:lvl w:ilvl="0" w:tplc="6ACCAAA4">
      <w:start w:val="1"/>
      <w:numFmt w:val="lowerLetter"/>
      <w:lvlText w:val="%1-"/>
      <w:lvlJc w:val="left"/>
      <w:pPr>
        <w:ind w:left="1797" w:hanging="9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17" w:hanging="360"/>
      </w:pPr>
    </w:lvl>
    <w:lvl w:ilvl="2" w:tplc="041F001B" w:tentative="1">
      <w:start w:val="1"/>
      <w:numFmt w:val="lowerRoman"/>
      <w:lvlText w:val="%3."/>
      <w:lvlJc w:val="right"/>
      <w:pPr>
        <w:ind w:left="2637" w:hanging="180"/>
      </w:pPr>
    </w:lvl>
    <w:lvl w:ilvl="3" w:tplc="041F000F" w:tentative="1">
      <w:start w:val="1"/>
      <w:numFmt w:val="decimal"/>
      <w:lvlText w:val="%4."/>
      <w:lvlJc w:val="left"/>
      <w:pPr>
        <w:ind w:left="3357" w:hanging="360"/>
      </w:pPr>
    </w:lvl>
    <w:lvl w:ilvl="4" w:tplc="041F0019" w:tentative="1">
      <w:start w:val="1"/>
      <w:numFmt w:val="lowerLetter"/>
      <w:lvlText w:val="%5."/>
      <w:lvlJc w:val="left"/>
      <w:pPr>
        <w:ind w:left="4077" w:hanging="360"/>
      </w:pPr>
    </w:lvl>
    <w:lvl w:ilvl="5" w:tplc="041F001B" w:tentative="1">
      <w:start w:val="1"/>
      <w:numFmt w:val="lowerRoman"/>
      <w:lvlText w:val="%6."/>
      <w:lvlJc w:val="right"/>
      <w:pPr>
        <w:ind w:left="4797" w:hanging="180"/>
      </w:pPr>
    </w:lvl>
    <w:lvl w:ilvl="6" w:tplc="041F000F" w:tentative="1">
      <w:start w:val="1"/>
      <w:numFmt w:val="decimal"/>
      <w:lvlText w:val="%7."/>
      <w:lvlJc w:val="left"/>
      <w:pPr>
        <w:ind w:left="5517" w:hanging="360"/>
      </w:pPr>
    </w:lvl>
    <w:lvl w:ilvl="7" w:tplc="041F0019" w:tentative="1">
      <w:start w:val="1"/>
      <w:numFmt w:val="lowerLetter"/>
      <w:lvlText w:val="%8."/>
      <w:lvlJc w:val="left"/>
      <w:pPr>
        <w:ind w:left="6237" w:hanging="360"/>
      </w:pPr>
    </w:lvl>
    <w:lvl w:ilvl="8" w:tplc="041F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EBE"/>
    <w:rsid w:val="000D7232"/>
    <w:rsid w:val="00182E54"/>
    <w:rsid w:val="002517B9"/>
    <w:rsid w:val="002771CB"/>
    <w:rsid w:val="003831C2"/>
    <w:rsid w:val="003B2EBE"/>
    <w:rsid w:val="00467C89"/>
    <w:rsid w:val="004F7CCC"/>
    <w:rsid w:val="00620A4A"/>
    <w:rsid w:val="00644988"/>
    <w:rsid w:val="00676AEE"/>
    <w:rsid w:val="0069781C"/>
    <w:rsid w:val="006B4C9E"/>
    <w:rsid w:val="006E1F00"/>
    <w:rsid w:val="006F3910"/>
    <w:rsid w:val="00782AF0"/>
    <w:rsid w:val="008C6B87"/>
    <w:rsid w:val="00970968"/>
    <w:rsid w:val="00B6294C"/>
    <w:rsid w:val="00D71B36"/>
    <w:rsid w:val="00DB35C9"/>
    <w:rsid w:val="00F0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2EBE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3B2EBE"/>
    <w:pPr>
      <w:ind w:left="108"/>
      <w:outlineLvl w:val="1"/>
    </w:pPr>
    <w:rPr>
      <w:rFonts w:ascii="Times New Roman" w:eastAsia="Times New Roman" w:hAnsi="Times New Roman"/>
      <w:b/>
      <w:bCs/>
    </w:rPr>
  </w:style>
  <w:style w:type="table" w:styleId="TabloKlavuzu">
    <w:name w:val="Table Grid"/>
    <w:basedOn w:val="NormalTablo"/>
    <w:uiPriority w:val="59"/>
    <w:rsid w:val="003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17B9"/>
    <w:pPr>
      <w:ind w:left="108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17B9"/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rsid w:val="008C6B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970968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2EBE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3B2EBE"/>
    <w:pPr>
      <w:ind w:left="108"/>
      <w:outlineLvl w:val="1"/>
    </w:pPr>
    <w:rPr>
      <w:rFonts w:ascii="Times New Roman" w:eastAsia="Times New Roman" w:hAnsi="Times New Roman"/>
      <w:b/>
      <w:bCs/>
    </w:rPr>
  </w:style>
  <w:style w:type="table" w:styleId="TabloKlavuzu">
    <w:name w:val="Table Grid"/>
    <w:basedOn w:val="NormalTablo"/>
    <w:uiPriority w:val="59"/>
    <w:rsid w:val="003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17B9"/>
    <w:pPr>
      <w:ind w:left="108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17B9"/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rsid w:val="008C6B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asuspc</cp:lastModifiedBy>
  <cp:revision>4</cp:revision>
  <cp:lastPrinted>2018-06-21T11:59:00Z</cp:lastPrinted>
  <dcterms:created xsi:type="dcterms:W3CDTF">2018-09-10T14:00:00Z</dcterms:created>
  <dcterms:modified xsi:type="dcterms:W3CDTF">2018-09-11T07:14:00Z</dcterms:modified>
</cp:coreProperties>
</file>